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E0D4"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b/>
          <w:bCs/>
          <w:color w:val="000000"/>
          <w:kern w:val="0"/>
          <w14:ligatures w14:val="none"/>
        </w:rPr>
        <w:t>Supporting Our Students: Importance of FAFSA Completion</w:t>
      </w:r>
    </w:p>
    <w:p w14:paraId="4182EBC0"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569AEA35"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 xml:space="preserve">Dear </w:t>
      </w:r>
      <w:r w:rsidRPr="00424315">
        <w:rPr>
          <w:rFonts w:ascii="Arial" w:eastAsia="Times New Roman" w:hAnsi="Arial" w:cs="Arial"/>
          <w:color w:val="000000"/>
          <w:kern w:val="0"/>
          <w:shd w:val="clear" w:color="auto" w:fill="F6B26B"/>
          <w14:ligatures w14:val="none"/>
        </w:rPr>
        <w:t>[STAFF]</w:t>
      </w:r>
      <w:r w:rsidRPr="00424315">
        <w:rPr>
          <w:rFonts w:ascii="Arial" w:eastAsia="Times New Roman" w:hAnsi="Arial" w:cs="Arial"/>
          <w:color w:val="000000"/>
          <w:kern w:val="0"/>
          <w14:ligatures w14:val="none"/>
        </w:rPr>
        <w:t>,</w:t>
      </w:r>
    </w:p>
    <w:p w14:paraId="1017DBB5"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7E546A2B"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As we continue our mission to empower our students for post-secondary education success, we know the critical importance of supporting them and their families in completing the Free Application for Federal Student Aid (FAFSA).</w:t>
      </w:r>
    </w:p>
    <w:p w14:paraId="0779F567"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6CC8149B" w14:textId="14505140"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Due to the delayed rollout of the Better FAFSA,</w:t>
      </w:r>
      <w:r>
        <w:rPr>
          <w:rFonts w:ascii="Arial" w:eastAsia="Times New Roman" w:hAnsi="Arial" w:cs="Arial"/>
          <w:color w:val="000000"/>
          <w:kern w:val="0"/>
          <w14:ligatures w14:val="none"/>
        </w:rPr>
        <w:t xml:space="preserve"> in</w:t>
      </w:r>
      <w:r w:rsidRPr="00424315">
        <w:rPr>
          <w:rFonts w:ascii="Arial" w:eastAsia="Times New Roman" w:hAnsi="Arial" w:cs="Arial"/>
          <w:color w:val="000000"/>
          <w:kern w:val="0"/>
          <w14:ligatures w14:val="none"/>
        </w:rPr>
        <w:t xml:space="preserve"> </w:t>
      </w:r>
      <w:r w:rsidRPr="00424315">
        <w:rPr>
          <w:rFonts w:ascii="Arial" w:eastAsia="Times New Roman" w:hAnsi="Arial" w:cs="Arial"/>
          <w:color w:val="000000"/>
          <w:kern w:val="0"/>
          <w:shd w:val="clear" w:color="auto" w:fill="F6B26B"/>
          <w14:ligatures w14:val="none"/>
        </w:rPr>
        <w:t>[Insert your state]</w:t>
      </w:r>
      <w:r w:rsidRPr="00424315">
        <w:rPr>
          <w:rFonts w:ascii="Arial" w:eastAsia="Times New Roman" w:hAnsi="Arial" w:cs="Arial"/>
          <w:color w:val="000000"/>
          <w:kern w:val="0"/>
          <w14:ligatures w14:val="none"/>
        </w:rPr>
        <w:t xml:space="preserve">, the Class of 2024 is significantly behind the Class of 2023 in FAFSA submission by </w:t>
      </w:r>
      <w:r w:rsidRPr="00424315">
        <w:rPr>
          <w:rFonts w:ascii="Arial" w:eastAsia="Times New Roman" w:hAnsi="Arial" w:cs="Arial"/>
          <w:color w:val="000000"/>
          <w:kern w:val="0"/>
          <w:shd w:val="clear" w:color="auto" w:fill="F6B26B"/>
          <w14:ligatures w14:val="none"/>
        </w:rPr>
        <w:t xml:space="preserve">[Insert your state’s </w:t>
      </w:r>
      <w:r w:rsidRPr="00424315">
        <w:rPr>
          <w:rFonts w:ascii="Arial" w:eastAsia="Times New Roman" w:hAnsi="Arial" w:cs="Arial"/>
          <w:b/>
          <w:bCs/>
          <w:color w:val="000000"/>
          <w:kern w:val="0"/>
          <w:shd w:val="clear" w:color="auto" w:fill="F6B26B"/>
          <w14:ligatures w14:val="none"/>
        </w:rPr>
        <w:t>% change</w:t>
      </w:r>
      <w:r w:rsidRPr="00424315">
        <w:rPr>
          <w:rFonts w:ascii="Arial" w:eastAsia="Times New Roman" w:hAnsi="Arial" w:cs="Arial"/>
          <w:color w:val="000000"/>
          <w:kern w:val="0"/>
          <w:shd w:val="clear" w:color="auto" w:fill="F6B26B"/>
          <w14:ligatures w14:val="none"/>
        </w:rPr>
        <w:t xml:space="preserve"> according to the </w:t>
      </w:r>
      <w:hyperlink r:id="rId5" w:history="1">
        <w:r w:rsidRPr="00424315">
          <w:rPr>
            <w:rFonts w:ascii="Arial" w:eastAsia="Times New Roman" w:hAnsi="Arial" w:cs="Arial"/>
            <w:color w:val="1155CC"/>
            <w:kern w:val="0"/>
            <w:u w:val="single"/>
            <w:shd w:val="clear" w:color="auto" w:fill="F6B26B"/>
            <w14:ligatures w14:val="none"/>
          </w:rPr>
          <w:t>NCAN FAFSA Tracker</w:t>
        </w:r>
      </w:hyperlink>
      <w:r w:rsidRPr="00424315">
        <w:rPr>
          <w:rFonts w:ascii="Arial" w:eastAsia="Times New Roman" w:hAnsi="Arial" w:cs="Arial"/>
          <w:color w:val="000000"/>
          <w:kern w:val="0"/>
          <w:shd w:val="clear" w:color="auto" w:fill="F6B26B"/>
          <w14:ligatures w14:val="none"/>
        </w:rPr>
        <w:t>]</w:t>
      </w:r>
      <w:r w:rsidRPr="00424315">
        <w:rPr>
          <w:rFonts w:ascii="Arial" w:eastAsia="Times New Roman" w:hAnsi="Arial" w:cs="Arial"/>
          <w:color w:val="000000"/>
          <w:kern w:val="0"/>
          <w14:ligatures w14:val="none"/>
        </w:rPr>
        <w:t>.</w:t>
      </w:r>
    </w:p>
    <w:p w14:paraId="52CB743F"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62376B21"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Many of our students and families continue to face barriers or challenges when navigating the FAFSA application process. This is where our support and guidance become invaluable.</w:t>
      </w:r>
    </w:p>
    <w:p w14:paraId="0315AD74"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71ABF429"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b/>
          <w:bCs/>
          <w:color w:val="000000"/>
          <w:kern w:val="0"/>
          <w14:ligatures w14:val="none"/>
        </w:rPr>
        <w:t>The U.S. Department of Education (USED) and the National College Attainment Network (NCAN) have Better FAFSA resources you can share with students and families. A few are linked below:</w:t>
      </w:r>
    </w:p>
    <w:p w14:paraId="6CC2AB80"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Times New Roman" w:eastAsia="Times New Roman" w:hAnsi="Times New Roman" w:cs="Times New Roman"/>
          <w:kern w:val="0"/>
          <w:sz w:val="24"/>
          <w:szCs w:val="24"/>
          <w14:ligatures w14:val="none"/>
        </w:rPr>
        <w:br/>
      </w:r>
    </w:p>
    <w:p w14:paraId="033A3FEB" w14:textId="77777777" w:rsidR="00424315" w:rsidRPr="00424315" w:rsidRDefault="00424315" w:rsidP="00424315">
      <w:pPr>
        <w:numPr>
          <w:ilvl w:val="0"/>
          <w:numId w:val="1"/>
        </w:numPr>
        <w:spacing w:after="0" w:line="240" w:lineRule="auto"/>
        <w:textAlignment w:val="baseline"/>
        <w:rPr>
          <w:rFonts w:ascii="Arial" w:eastAsia="Times New Roman" w:hAnsi="Arial" w:cs="Arial"/>
          <w:color w:val="000000"/>
          <w:kern w:val="0"/>
          <w14:ligatures w14:val="none"/>
        </w:rPr>
      </w:pPr>
      <w:r w:rsidRPr="00424315">
        <w:rPr>
          <w:rFonts w:ascii="Arial" w:eastAsia="Times New Roman" w:hAnsi="Arial" w:cs="Arial"/>
          <w:color w:val="000000"/>
          <w:kern w:val="0"/>
          <w14:ligatures w14:val="none"/>
        </w:rPr>
        <w:t xml:space="preserve">USED has created Better FAFSA Toolkits for </w:t>
      </w:r>
      <w:hyperlink r:id="rId6" w:history="1">
        <w:r w:rsidRPr="00424315">
          <w:rPr>
            <w:rFonts w:ascii="Arial" w:eastAsia="Times New Roman" w:hAnsi="Arial" w:cs="Arial"/>
            <w:color w:val="1155CC"/>
            <w:kern w:val="0"/>
            <w:u w:val="single"/>
            <w14:ligatures w14:val="none"/>
          </w:rPr>
          <w:t>parents and families</w:t>
        </w:r>
      </w:hyperlink>
      <w:r w:rsidRPr="00424315">
        <w:rPr>
          <w:rFonts w:ascii="Arial" w:eastAsia="Times New Roman" w:hAnsi="Arial" w:cs="Arial"/>
          <w:color w:val="000000"/>
          <w:kern w:val="0"/>
          <w14:ligatures w14:val="none"/>
        </w:rPr>
        <w:t xml:space="preserve"> and </w:t>
      </w:r>
      <w:hyperlink r:id="rId7" w:history="1">
        <w:r w:rsidRPr="00424315">
          <w:rPr>
            <w:rFonts w:ascii="Arial" w:eastAsia="Times New Roman" w:hAnsi="Arial" w:cs="Arial"/>
            <w:color w:val="1155CC"/>
            <w:kern w:val="0"/>
            <w:u w:val="single"/>
            <w14:ligatures w14:val="none"/>
          </w:rPr>
          <w:t>educators and counselors</w:t>
        </w:r>
      </w:hyperlink>
      <w:r w:rsidRPr="00424315">
        <w:rPr>
          <w:rFonts w:ascii="Arial" w:eastAsia="Times New Roman" w:hAnsi="Arial" w:cs="Arial"/>
          <w:color w:val="000000"/>
          <w:kern w:val="0"/>
          <w14:ligatures w14:val="none"/>
        </w:rPr>
        <w:t>.</w:t>
      </w:r>
    </w:p>
    <w:p w14:paraId="6CB2DBEE" w14:textId="77777777" w:rsidR="00424315" w:rsidRPr="00424315" w:rsidRDefault="00424315" w:rsidP="00424315">
      <w:pPr>
        <w:numPr>
          <w:ilvl w:val="0"/>
          <w:numId w:val="1"/>
        </w:numPr>
        <w:spacing w:after="0" w:line="240" w:lineRule="auto"/>
        <w:textAlignment w:val="baseline"/>
        <w:rPr>
          <w:rFonts w:ascii="Arial" w:eastAsia="Times New Roman" w:hAnsi="Arial" w:cs="Arial"/>
          <w:color w:val="000000"/>
          <w:kern w:val="0"/>
          <w14:ligatures w14:val="none"/>
        </w:rPr>
      </w:pPr>
      <w:r w:rsidRPr="00424315">
        <w:rPr>
          <w:rFonts w:ascii="Arial" w:eastAsia="Times New Roman" w:hAnsi="Arial" w:cs="Arial"/>
          <w:color w:val="000000"/>
          <w:kern w:val="0"/>
          <w14:ligatures w14:val="none"/>
        </w:rPr>
        <w:t xml:space="preserve">NCAN’s </w:t>
      </w:r>
      <w:hyperlink r:id="rId8" w:history="1">
        <w:r w:rsidRPr="00424315">
          <w:rPr>
            <w:rFonts w:ascii="Arial" w:eastAsia="Times New Roman" w:hAnsi="Arial" w:cs="Arial"/>
            <w:color w:val="1155CC"/>
            <w:kern w:val="0"/>
            <w:u w:val="single"/>
            <w14:ligatures w14:val="none"/>
          </w:rPr>
          <w:t>Navigating the Challenges of the 2024-25 FAFSA</w:t>
        </w:r>
      </w:hyperlink>
      <w:r w:rsidRPr="00424315">
        <w:rPr>
          <w:rFonts w:ascii="Arial" w:eastAsia="Times New Roman" w:hAnsi="Arial" w:cs="Arial"/>
          <w:color w:val="000000"/>
          <w:kern w:val="0"/>
          <w14:ligatures w14:val="none"/>
        </w:rPr>
        <w:t xml:space="preserve"> is regularly updated and highlights the FAFSA’s known issues (and workarounds if they exist). It is a good partner to </w:t>
      </w:r>
      <w:hyperlink r:id="rId9" w:history="1">
        <w:r w:rsidRPr="00424315">
          <w:rPr>
            <w:rFonts w:ascii="Arial" w:eastAsia="Times New Roman" w:hAnsi="Arial" w:cs="Arial"/>
            <w:color w:val="1155CC"/>
            <w:kern w:val="0"/>
            <w:u w:val="single"/>
            <w14:ligatures w14:val="none"/>
          </w:rPr>
          <w:t>Federal Student Aid’s Pro-Tips for the 2024-25 FAFSA Form page</w:t>
        </w:r>
      </w:hyperlink>
      <w:r w:rsidRPr="00424315">
        <w:rPr>
          <w:rFonts w:ascii="Arial" w:eastAsia="Times New Roman" w:hAnsi="Arial" w:cs="Arial"/>
          <w:color w:val="000000"/>
          <w:kern w:val="0"/>
          <w14:ligatures w14:val="none"/>
        </w:rPr>
        <w:t>.</w:t>
      </w:r>
    </w:p>
    <w:p w14:paraId="24AC3732" w14:textId="77777777" w:rsidR="00424315" w:rsidRPr="00424315" w:rsidRDefault="00424315" w:rsidP="00424315">
      <w:pPr>
        <w:numPr>
          <w:ilvl w:val="0"/>
          <w:numId w:val="1"/>
        </w:numPr>
        <w:spacing w:after="0" w:line="240" w:lineRule="auto"/>
        <w:textAlignment w:val="baseline"/>
        <w:rPr>
          <w:rFonts w:ascii="Arial" w:eastAsia="Times New Roman" w:hAnsi="Arial" w:cs="Arial"/>
          <w:color w:val="000000"/>
          <w:kern w:val="0"/>
          <w14:ligatures w14:val="none"/>
        </w:rPr>
      </w:pPr>
      <w:r w:rsidRPr="00424315">
        <w:rPr>
          <w:rFonts w:ascii="Arial" w:eastAsia="Times New Roman" w:hAnsi="Arial" w:cs="Arial"/>
          <w:color w:val="000000"/>
          <w:kern w:val="0"/>
          <w14:ligatures w14:val="none"/>
        </w:rPr>
        <w:t xml:space="preserve">NCAN’s </w:t>
      </w:r>
      <w:hyperlink r:id="rId10" w:history="1">
        <w:r w:rsidRPr="00424315">
          <w:rPr>
            <w:rFonts w:ascii="Arial" w:eastAsia="Times New Roman" w:hAnsi="Arial" w:cs="Arial"/>
            <w:color w:val="1155CC"/>
            <w:kern w:val="0"/>
            <w:u w:val="single"/>
            <w14:ligatures w14:val="none"/>
          </w:rPr>
          <w:t>Training Toolkit</w:t>
        </w:r>
      </w:hyperlink>
      <w:r w:rsidRPr="00424315">
        <w:rPr>
          <w:rFonts w:ascii="Arial" w:eastAsia="Times New Roman" w:hAnsi="Arial" w:cs="Arial"/>
          <w:color w:val="000000"/>
          <w:kern w:val="0"/>
          <w14:ligatures w14:val="none"/>
        </w:rPr>
        <w:t xml:space="preserve"> includes slide decks, resources, and tools for school counselors and other adults who are assisting with FAFSA. It includes </w:t>
      </w:r>
      <w:hyperlink r:id="rId11" w:history="1">
        <w:r w:rsidRPr="00424315">
          <w:rPr>
            <w:rFonts w:ascii="Arial" w:eastAsia="Times New Roman" w:hAnsi="Arial" w:cs="Arial"/>
            <w:color w:val="1155CC"/>
            <w:kern w:val="0"/>
            <w:u w:val="single"/>
            <w14:ligatures w14:val="none"/>
          </w:rPr>
          <w:t>free training webinar series</w:t>
        </w:r>
      </w:hyperlink>
      <w:r w:rsidRPr="00424315">
        <w:rPr>
          <w:rFonts w:ascii="Arial" w:eastAsia="Times New Roman" w:hAnsi="Arial" w:cs="Arial"/>
          <w:color w:val="000000"/>
          <w:kern w:val="0"/>
          <w14:ligatures w14:val="none"/>
        </w:rPr>
        <w:t xml:space="preserve">, too. They are offering a </w:t>
      </w:r>
      <w:hyperlink r:id="rId12" w:anchor="/registration" w:history="1">
        <w:r w:rsidRPr="00424315">
          <w:rPr>
            <w:rFonts w:ascii="Arial" w:eastAsia="Times New Roman" w:hAnsi="Arial" w:cs="Arial"/>
            <w:color w:val="1155CC"/>
            <w:kern w:val="0"/>
            <w:u w:val="single"/>
            <w14:ligatures w14:val="none"/>
          </w:rPr>
          <w:t>FAFSA Walkthrough</w:t>
        </w:r>
      </w:hyperlink>
      <w:r w:rsidRPr="00424315">
        <w:rPr>
          <w:rFonts w:ascii="Arial" w:eastAsia="Times New Roman" w:hAnsi="Arial" w:cs="Arial"/>
          <w:color w:val="000000"/>
          <w:kern w:val="0"/>
          <w14:ligatures w14:val="none"/>
        </w:rPr>
        <w:t xml:space="preserve"> on April 3, 2024.</w:t>
      </w:r>
    </w:p>
    <w:p w14:paraId="7DCE3BC6"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6BD80720"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 xml:space="preserve">By offering timely assistance, resources, and encouragement, we can ensure every student </w:t>
      </w:r>
      <w:proofErr w:type="gramStart"/>
      <w:r w:rsidRPr="00424315">
        <w:rPr>
          <w:rFonts w:ascii="Arial" w:eastAsia="Times New Roman" w:hAnsi="Arial" w:cs="Arial"/>
          <w:color w:val="000000"/>
          <w:kern w:val="0"/>
          <w14:ligatures w14:val="none"/>
        </w:rPr>
        <w:t>has the opportunity to</w:t>
      </w:r>
      <w:proofErr w:type="gramEnd"/>
      <w:r w:rsidRPr="00424315">
        <w:rPr>
          <w:rFonts w:ascii="Arial" w:eastAsia="Times New Roman" w:hAnsi="Arial" w:cs="Arial"/>
          <w:color w:val="000000"/>
          <w:kern w:val="0"/>
          <w14:ligatures w14:val="none"/>
        </w:rPr>
        <w:t xml:space="preserve"> access the financial aid they need to pursue their educational goals.</w:t>
      </w:r>
    </w:p>
    <w:p w14:paraId="59963B8D"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737783D6"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Thank you for your continued dedication to our students' success.</w:t>
      </w:r>
    </w:p>
    <w:p w14:paraId="4B098CFF" w14:textId="77777777" w:rsidR="00424315" w:rsidRPr="00424315" w:rsidRDefault="00424315" w:rsidP="00424315">
      <w:pPr>
        <w:spacing w:after="240" w:line="240" w:lineRule="auto"/>
        <w:rPr>
          <w:rFonts w:ascii="Times New Roman" w:eastAsia="Times New Roman" w:hAnsi="Times New Roman" w:cs="Times New Roman"/>
          <w:kern w:val="0"/>
          <w:sz w:val="24"/>
          <w:szCs w:val="24"/>
          <w14:ligatures w14:val="none"/>
        </w:rPr>
      </w:pPr>
    </w:p>
    <w:p w14:paraId="4872EDF9"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shd w:val="clear" w:color="auto" w:fill="F6B26B"/>
          <w14:ligatures w14:val="none"/>
        </w:rPr>
        <w:t>[Your Signature]</w:t>
      </w:r>
    </w:p>
    <w:p w14:paraId="7C205367"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p>
    <w:p w14:paraId="7F2C9079" w14:textId="77777777" w:rsidR="00424315" w:rsidRPr="00424315" w:rsidRDefault="00424315" w:rsidP="00424315">
      <w:pPr>
        <w:spacing w:after="0" w:line="240" w:lineRule="auto"/>
        <w:rPr>
          <w:rFonts w:ascii="Times New Roman" w:eastAsia="Times New Roman" w:hAnsi="Times New Roman" w:cs="Times New Roman"/>
          <w:kern w:val="0"/>
          <w:sz w:val="24"/>
          <w:szCs w:val="24"/>
          <w14:ligatures w14:val="none"/>
        </w:rPr>
      </w:pPr>
      <w:r w:rsidRPr="00424315">
        <w:rPr>
          <w:rFonts w:ascii="Arial" w:eastAsia="Times New Roman" w:hAnsi="Arial" w:cs="Arial"/>
          <w:color w:val="000000"/>
          <w:kern w:val="0"/>
          <w14:ligatures w14:val="none"/>
        </w:rPr>
        <w:t xml:space="preserve">PS – Don’t forget that an FSA ID is required to fill out this year’s FAFSA form. It takes an average of three days for an FSA ID to be authenticated so that students and families can use it to complete the form more easily. Students can sign up for an FSA ID </w:t>
      </w:r>
      <w:hyperlink r:id="rId13" w:history="1">
        <w:r w:rsidRPr="00424315">
          <w:rPr>
            <w:rFonts w:ascii="Arial" w:eastAsia="Times New Roman" w:hAnsi="Arial" w:cs="Arial"/>
            <w:color w:val="1155CC"/>
            <w:kern w:val="0"/>
            <w:u w:val="single"/>
            <w14:ligatures w14:val="none"/>
          </w:rPr>
          <w:t>here</w:t>
        </w:r>
      </w:hyperlink>
      <w:r w:rsidRPr="00424315">
        <w:rPr>
          <w:rFonts w:ascii="Arial" w:eastAsia="Times New Roman" w:hAnsi="Arial" w:cs="Arial"/>
          <w:color w:val="000000"/>
          <w:kern w:val="0"/>
          <w14:ligatures w14:val="none"/>
        </w:rPr>
        <w:t xml:space="preserve">, and they and their FAFSA “contributors” should be encouraged to do so </w:t>
      </w:r>
      <w:r w:rsidRPr="00424315">
        <w:rPr>
          <w:rFonts w:ascii="Arial" w:eastAsia="Times New Roman" w:hAnsi="Arial" w:cs="Arial"/>
          <w:b/>
          <w:bCs/>
          <w:i/>
          <w:iCs/>
          <w:color w:val="000000"/>
          <w:kern w:val="0"/>
          <w14:ligatures w14:val="none"/>
        </w:rPr>
        <w:t>before</w:t>
      </w:r>
      <w:r w:rsidRPr="00424315">
        <w:rPr>
          <w:rFonts w:ascii="Arial" w:eastAsia="Times New Roman" w:hAnsi="Arial" w:cs="Arial"/>
          <w:color w:val="000000"/>
          <w:kern w:val="0"/>
          <w14:ligatures w14:val="none"/>
        </w:rPr>
        <w:t xml:space="preserve"> attending FAFSA completion nights, which will make the whole process go much more smoothly!</w:t>
      </w:r>
    </w:p>
    <w:p w14:paraId="486E913D" w14:textId="77777777" w:rsidR="006B6EFC" w:rsidRDefault="006B6EFC"/>
    <w:sectPr w:rsidR="006B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F310F"/>
    <w:multiLevelType w:val="multilevel"/>
    <w:tmpl w:val="9098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57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15"/>
    <w:rsid w:val="00067258"/>
    <w:rsid w:val="004007BF"/>
    <w:rsid w:val="00424315"/>
    <w:rsid w:val="006B6EFC"/>
    <w:rsid w:val="00847075"/>
    <w:rsid w:val="00A40EAD"/>
    <w:rsid w:val="00B02035"/>
    <w:rsid w:val="00B7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8455D"/>
  <w15:chartTrackingRefBased/>
  <w15:docId w15:val="{9CD53D55-A022-46D6-924D-800040FB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315"/>
    <w:rPr>
      <w:rFonts w:eastAsiaTheme="majorEastAsia" w:cstheme="majorBidi"/>
      <w:color w:val="272727" w:themeColor="text1" w:themeTint="D8"/>
    </w:rPr>
  </w:style>
  <w:style w:type="paragraph" w:styleId="Title">
    <w:name w:val="Title"/>
    <w:basedOn w:val="Normal"/>
    <w:next w:val="Normal"/>
    <w:link w:val="TitleChar"/>
    <w:uiPriority w:val="10"/>
    <w:qFormat/>
    <w:rsid w:val="00424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315"/>
    <w:pPr>
      <w:spacing w:before="160"/>
      <w:jc w:val="center"/>
    </w:pPr>
    <w:rPr>
      <w:i/>
      <w:iCs/>
      <w:color w:val="404040" w:themeColor="text1" w:themeTint="BF"/>
    </w:rPr>
  </w:style>
  <w:style w:type="character" w:customStyle="1" w:styleId="QuoteChar">
    <w:name w:val="Quote Char"/>
    <w:basedOn w:val="DefaultParagraphFont"/>
    <w:link w:val="Quote"/>
    <w:uiPriority w:val="29"/>
    <w:rsid w:val="00424315"/>
    <w:rPr>
      <w:i/>
      <w:iCs/>
      <w:color w:val="404040" w:themeColor="text1" w:themeTint="BF"/>
    </w:rPr>
  </w:style>
  <w:style w:type="paragraph" w:styleId="ListParagraph">
    <w:name w:val="List Paragraph"/>
    <w:basedOn w:val="Normal"/>
    <w:uiPriority w:val="34"/>
    <w:qFormat/>
    <w:rsid w:val="00424315"/>
    <w:pPr>
      <w:ind w:left="720"/>
      <w:contextualSpacing/>
    </w:pPr>
  </w:style>
  <w:style w:type="character" w:styleId="IntenseEmphasis">
    <w:name w:val="Intense Emphasis"/>
    <w:basedOn w:val="DefaultParagraphFont"/>
    <w:uiPriority w:val="21"/>
    <w:qFormat/>
    <w:rsid w:val="00424315"/>
    <w:rPr>
      <w:i/>
      <w:iCs/>
      <w:color w:val="0F4761" w:themeColor="accent1" w:themeShade="BF"/>
    </w:rPr>
  </w:style>
  <w:style w:type="paragraph" w:styleId="IntenseQuote">
    <w:name w:val="Intense Quote"/>
    <w:basedOn w:val="Normal"/>
    <w:next w:val="Normal"/>
    <w:link w:val="IntenseQuoteChar"/>
    <w:uiPriority w:val="30"/>
    <w:qFormat/>
    <w:rsid w:val="00424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315"/>
    <w:rPr>
      <w:i/>
      <w:iCs/>
      <w:color w:val="0F4761" w:themeColor="accent1" w:themeShade="BF"/>
    </w:rPr>
  </w:style>
  <w:style w:type="character" w:styleId="IntenseReference">
    <w:name w:val="Intense Reference"/>
    <w:basedOn w:val="DefaultParagraphFont"/>
    <w:uiPriority w:val="32"/>
    <w:qFormat/>
    <w:rsid w:val="00424315"/>
    <w:rPr>
      <w:b/>
      <w:bCs/>
      <w:smallCaps/>
      <w:color w:val="0F4761" w:themeColor="accent1" w:themeShade="BF"/>
      <w:spacing w:val="5"/>
    </w:rPr>
  </w:style>
  <w:style w:type="paragraph" w:styleId="NormalWeb">
    <w:name w:val="Normal (Web)"/>
    <w:basedOn w:val="Normal"/>
    <w:uiPriority w:val="99"/>
    <w:semiHidden/>
    <w:unhideWhenUsed/>
    <w:rsid w:val="004243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24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an.org/page/fafsa-challenges" TargetMode="External"/><Relationship Id="rId13" Type="http://schemas.openxmlformats.org/officeDocument/2006/relationships/hyperlink" Target="https://studentaid.gov/fsa-id/create-account/launch"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2.ed.gov/finaid/info/apply/fafsa-toolkit-educators-counselors.pdf" TargetMode="External"/><Relationship Id="rId12" Type="http://schemas.openxmlformats.org/officeDocument/2006/relationships/hyperlink" Target="https://uaspire.zoom.us/webinar/register/WN_NT4Tk6NzQYmZYqFosm9T0A"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2.ed.gov/finaid/info/apply/fafsa-toolkit-students-families.pdf" TargetMode="External"/><Relationship Id="rId11" Type="http://schemas.openxmlformats.org/officeDocument/2006/relationships/hyperlink" Target="https://www.ncan.org/page/better-FAFSA-webinar-series" TargetMode="External"/><Relationship Id="rId5" Type="http://schemas.openxmlformats.org/officeDocument/2006/relationships/hyperlink" Target="https://www.ncan.org/page/FAFSAtracker" TargetMode="External"/><Relationship Id="rId15" Type="http://schemas.openxmlformats.org/officeDocument/2006/relationships/theme" Target="theme/theme1.xml"/><Relationship Id="rId10" Type="http://schemas.openxmlformats.org/officeDocument/2006/relationships/hyperlink" Target="https://www.ncan.org/page/better-FAFSA-training-toolkit" TargetMode="External"/><Relationship Id="rId4" Type="http://schemas.openxmlformats.org/officeDocument/2006/relationships/webSettings" Target="webSettings.xml"/><Relationship Id="rId9" Type="http://schemas.openxmlformats.org/officeDocument/2006/relationships/hyperlink" Target="https://studentaid.gov/announcements-events/fafsa-support/pro-ti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3D550B2D8994E81F339E5242EFD28" ma:contentTypeVersion="19" ma:contentTypeDescription="Create a new document." ma:contentTypeScope="" ma:versionID="76fd5b507038c0d36b2901345079842c">
  <xsd:schema xmlns:xsd="http://www.w3.org/2001/XMLSchema" xmlns:xs="http://www.w3.org/2001/XMLSchema" xmlns:p="http://schemas.microsoft.com/office/2006/metadata/properties" xmlns:ns2="34b16050-41ae-41ea-ae08-597315b30d4d" xmlns:ns3="6dacf424-38b7-4d17-b0c0-38772f248643" targetNamespace="http://schemas.microsoft.com/office/2006/metadata/properties" ma:root="true" ma:fieldsID="5bf1cfb11c3981ba08a1b748f3ba57b3" ns2:_="" ns3:_="">
    <xsd:import namespace="34b16050-41ae-41ea-ae08-597315b30d4d"/>
    <xsd:import namespace="6dacf424-38b7-4d17-b0c0-38772f2486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6050-41ae-41ea-ae08-597315b3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d558a-4e1e-4dff-99f6-5a4b425f1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cf424-38b7-4d17-b0c0-38772f2486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052a9f-14bb-4072-a6ef-d5915291af27}" ma:internalName="TaxCatchAll" ma:showField="CatchAllData" ma:web="6dacf424-38b7-4d17-b0c0-38772f248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16050-41ae-41ea-ae08-597315b30d4d">
      <Terms xmlns="http://schemas.microsoft.com/office/infopath/2007/PartnerControls"/>
    </lcf76f155ced4ddcb4097134ff3c332f>
    <_Flow_SignoffStatus xmlns="34b16050-41ae-41ea-ae08-597315b30d4d" xsi:nil="true"/>
    <TaxCatchAll xmlns="6dacf424-38b7-4d17-b0c0-38772f248643" xsi:nil="true"/>
  </documentManagement>
</p:properties>
</file>

<file path=customXml/itemProps1.xml><?xml version="1.0" encoding="utf-8"?>
<ds:datastoreItem xmlns:ds="http://schemas.openxmlformats.org/officeDocument/2006/customXml" ds:itemID="{6C04E57C-BBE1-4676-8CA2-B1D91EBF322A}"/>
</file>

<file path=customXml/itemProps2.xml><?xml version="1.0" encoding="utf-8"?>
<ds:datastoreItem xmlns:ds="http://schemas.openxmlformats.org/officeDocument/2006/customXml" ds:itemID="{A172B8AF-C60F-4FC8-9BEC-EA083CDE7A29}"/>
</file>

<file path=customXml/itemProps3.xml><?xml version="1.0" encoding="utf-8"?>
<ds:datastoreItem xmlns:ds="http://schemas.openxmlformats.org/officeDocument/2006/customXml" ds:itemID="{0505B1F1-2E2B-4378-8794-40DB1F10C52C}"/>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1808</Characters>
  <Application>Microsoft Office Word</Application>
  <DocSecurity>0</DocSecurity>
  <Lines>41</Lines>
  <Paragraphs>13</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Elizabeth</dc:creator>
  <cp:keywords/>
  <dc:description/>
  <cp:lastModifiedBy>Serrano, Elizabeth</cp:lastModifiedBy>
  <cp:revision>1</cp:revision>
  <dcterms:created xsi:type="dcterms:W3CDTF">2024-03-21T14:15:00Z</dcterms:created>
  <dcterms:modified xsi:type="dcterms:W3CDTF">2024-03-21T14:17:00Z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d511e3c1-a3ef-4394-a5b4-8b98c5d52fce</vt:lpwstr>
  </property>
  <property fmtid="{D5CDD505-2E9C-101B-9397-08002B2CF9AE}" pid="3" name="ContentTypeId">
    <vt:lpwstr>0x0101007C53D550B2D8994E81F339E5242EFD28</vt:lpwstr>
  </property>
</Properties>
</file>